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FC4F1" w14:textId="3808128E" w:rsidR="00221DBA" w:rsidRPr="00D303AB" w:rsidRDefault="00221DBA" w:rsidP="003F0C92">
      <w:pPr>
        <w:tabs>
          <w:tab w:val="left" w:pos="1682"/>
        </w:tabs>
        <w:ind w:left="-426"/>
        <w:jc w:val="both"/>
        <w:rPr>
          <w:rFonts w:cstheme="minorHAnsi"/>
        </w:rPr>
      </w:pPr>
    </w:p>
    <w:p w14:paraId="0819018A" w14:textId="7C6508B1" w:rsidR="00F01E43" w:rsidRPr="00D303AB" w:rsidRDefault="00F25B49" w:rsidP="003F0C92">
      <w:pPr>
        <w:jc w:val="center"/>
        <w:rPr>
          <w:rFonts w:cstheme="minorHAnsi"/>
          <w:b/>
          <w:u w:val="single"/>
        </w:rPr>
      </w:pPr>
      <w:r w:rsidRPr="00D303AB">
        <w:rPr>
          <w:rFonts w:cstheme="minorHAnsi"/>
          <w:b/>
          <w:u w:val="single"/>
        </w:rPr>
        <w:t>Fede</w:t>
      </w:r>
      <w:r w:rsidR="00F01E43" w:rsidRPr="00D303AB">
        <w:rPr>
          <w:rFonts w:cstheme="minorHAnsi"/>
          <w:b/>
          <w:u w:val="single"/>
        </w:rPr>
        <w:t>ral Judiciary Webinar Calendar</w:t>
      </w:r>
    </w:p>
    <w:p w14:paraId="0FCC6C01" w14:textId="23A61D18" w:rsidR="00F25B49" w:rsidRPr="00D303AB" w:rsidRDefault="00307F14" w:rsidP="003F0C92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February</w:t>
      </w:r>
      <w:r w:rsidR="005C2452" w:rsidRPr="00D303AB">
        <w:rPr>
          <w:rFonts w:cstheme="minorHAnsi"/>
          <w:b/>
          <w:u w:val="single"/>
        </w:rPr>
        <w:t xml:space="preserve"> </w:t>
      </w:r>
      <w:r w:rsidR="00E7738E" w:rsidRPr="00D303AB">
        <w:rPr>
          <w:rFonts w:cstheme="minorHAnsi"/>
          <w:b/>
          <w:u w:val="single"/>
        </w:rPr>
        <w:t>2</w:t>
      </w:r>
      <w:r w:rsidR="00AE4595" w:rsidRPr="00D303AB">
        <w:rPr>
          <w:rFonts w:cstheme="minorHAnsi"/>
          <w:b/>
          <w:u w:val="single"/>
        </w:rPr>
        <w:t>0</w:t>
      </w:r>
      <w:r w:rsidR="004C57C1" w:rsidRPr="00D303AB">
        <w:rPr>
          <w:rFonts w:cstheme="minorHAnsi"/>
          <w:b/>
          <w:u w:val="single"/>
        </w:rPr>
        <w:t>2</w:t>
      </w:r>
      <w:r>
        <w:rPr>
          <w:rFonts w:cstheme="minorHAnsi"/>
          <w:b/>
          <w:u w:val="single"/>
        </w:rPr>
        <w:t>3</w:t>
      </w:r>
    </w:p>
    <w:p w14:paraId="3E837F69" w14:textId="77777777" w:rsidR="00F25B49" w:rsidRPr="00D303AB" w:rsidRDefault="00F25B49" w:rsidP="003F0C92">
      <w:pPr>
        <w:jc w:val="both"/>
        <w:rPr>
          <w:rFonts w:cstheme="minorHAnsi"/>
        </w:rPr>
      </w:pPr>
      <w:bookmarkStart w:id="0" w:name="_Hlk515015596"/>
    </w:p>
    <w:p w14:paraId="55BBC57F" w14:textId="2130039C" w:rsidR="00F25B49" w:rsidRDefault="00F25B49" w:rsidP="003F0C92">
      <w:pPr>
        <w:jc w:val="both"/>
        <w:rPr>
          <w:rFonts w:cstheme="minorHAnsi"/>
          <w:b/>
        </w:rPr>
      </w:pPr>
      <w:r w:rsidRPr="00936540">
        <w:rPr>
          <w:rFonts w:cstheme="minorHAnsi"/>
          <w:b/>
        </w:rPr>
        <w:t>NOTE: all classes are listed in Eastern Time</w:t>
      </w:r>
    </w:p>
    <w:p w14:paraId="375351BC" w14:textId="5ED11A8F" w:rsidR="00561DA0" w:rsidRDefault="00561DA0" w:rsidP="003F0C92">
      <w:pPr>
        <w:jc w:val="both"/>
        <w:rPr>
          <w:rFonts w:cstheme="minorHAnsi"/>
          <w:b/>
        </w:rPr>
      </w:pPr>
    </w:p>
    <w:p w14:paraId="2391CE8A" w14:textId="77777777" w:rsidR="00307F14" w:rsidRPr="00D71D0C" w:rsidRDefault="00307F14" w:rsidP="00307F14">
      <w:pPr>
        <w:rPr>
          <w:rFonts w:eastAsia="Times New Roman" w:cstheme="minorHAnsi"/>
          <w:b/>
          <w:bCs/>
          <w:color w:val="252424"/>
          <w:highlight w:val="yellow"/>
          <w:u w:val="single"/>
        </w:rPr>
      </w:pPr>
      <w:r w:rsidRPr="00D71D0C">
        <w:rPr>
          <w:rFonts w:eastAsia="Times New Roman" w:cstheme="minorHAnsi"/>
          <w:b/>
          <w:bCs/>
          <w:color w:val="252424"/>
          <w:highlight w:val="yellow"/>
          <w:u w:val="single"/>
        </w:rPr>
        <w:t>Please follow the below link for all classes:</w:t>
      </w:r>
    </w:p>
    <w:p w14:paraId="08EF887C" w14:textId="25200BD8" w:rsidR="00307F14" w:rsidRPr="00D71D0C" w:rsidRDefault="00D71D0C" w:rsidP="00307F14">
      <w:pPr>
        <w:rPr>
          <w:rFonts w:eastAsia="Times New Roman" w:cstheme="minorHAnsi"/>
          <w:color w:val="252424"/>
          <w:highlight w:val="yellow"/>
        </w:rPr>
      </w:pPr>
      <w:hyperlink r:id="rId8" w:tgtFrame="_blank" w:history="1">
        <w:r w:rsidRPr="00D71D0C">
          <w:rPr>
            <w:rStyle w:val="Hyperlink"/>
            <w:rFonts w:eastAsia="Times New Roman" w:cstheme="minorHAnsi"/>
            <w:color w:val="6264A7"/>
            <w:highlight w:val="yellow"/>
          </w:rPr>
          <w:t>Click here to join the meeting</w:t>
        </w:r>
      </w:hyperlink>
    </w:p>
    <w:p w14:paraId="0F8E8199" w14:textId="77777777" w:rsidR="00D71D0C" w:rsidRPr="00D71D0C" w:rsidRDefault="00D71D0C" w:rsidP="00D71D0C">
      <w:pPr>
        <w:rPr>
          <w:rFonts w:eastAsia="Times New Roman" w:cstheme="minorHAnsi"/>
          <w:color w:val="252424"/>
          <w:highlight w:val="yellow"/>
        </w:rPr>
      </w:pPr>
      <w:r w:rsidRPr="00D71D0C">
        <w:rPr>
          <w:rFonts w:eastAsia="Times New Roman" w:cstheme="minorHAnsi"/>
          <w:b/>
          <w:bCs/>
          <w:color w:val="252424"/>
          <w:highlight w:val="yellow"/>
        </w:rPr>
        <w:t>Or call in (audio only)</w:t>
      </w:r>
      <w:r w:rsidRPr="00D71D0C">
        <w:rPr>
          <w:rFonts w:eastAsia="Times New Roman" w:cstheme="minorHAnsi"/>
          <w:color w:val="252424"/>
          <w:highlight w:val="yellow"/>
        </w:rPr>
        <w:t xml:space="preserve"> </w:t>
      </w:r>
    </w:p>
    <w:p w14:paraId="690E8519" w14:textId="3EFAB6AD" w:rsidR="00D71D0C" w:rsidRPr="00D71D0C" w:rsidRDefault="00D71D0C" w:rsidP="00D71D0C">
      <w:pPr>
        <w:rPr>
          <w:rFonts w:eastAsia="Times New Roman" w:cstheme="minorHAnsi"/>
          <w:color w:val="252424"/>
          <w:highlight w:val="yellow"/>
        </w:rPr>
      </w:pPr>
      <w:hyperlink r:id="rId9" w:anchor=" " w:history="1">
        <w:r w:rsidRPr="00D71D0C">
          <w:rPr>
            <w:rStyle w:val="Hyperlink"/>
            <w:rFonts w:eastAsia="Times New Roman" w:cstheme="minorHAnsi"/>
            <w:color w:val="6264A7"/>
            <w:highlight w:val="yellow"/>
          </w:rPr>
          <w:t>+1 213-631-2685,,796047184#</w:t>
        </w:r>
      </w:hyperlink>
    </w:p>
    <w:p w14:paraId="6D150AF6" w14:textId="77777777" w:rsidR="00D71D0C" w:rsidRPr="00D71D0C" w:rsidRDefault="00D71D0C" w:rsidP="00D71D0C">
      <w:pPr>
        <w:rPr>
          <w:rFonts w:eastAsia="Times New Roman" w:cstheme="minorHAnsi"/>
          <w:color w:val="252424"/>
        </w:rPr>
      </w:pPr>
      <w:r w:rsidRPr="00D71D0C">
        <w:rPr>
          <w:rFonts w:eastAsia="Times New Roman" w:cstheme="minorHAnsi"/>
          <w:color w:val="252424"/>
          <w:highlight w:val="yellow"/>
        </w:rPr>
        <w:t>Phone Conference ID: 796 047 184#</w:t>
      </w:r>
      <w:r w:rsidRPr="00D71D0C">
        <w:rPr>
          <w:rFonts w:eastAsia="Times New Roman" w:cstheme="minorHAnsi"/>
          <w:color w:val="252424"/>
        </w:rPr>
        <w:t xml:space="preserve"> </w:t>
      </w:r>
    </w:p>
    <w:p w14:paraId="200A7588" w14:textId="3B41E1E5" w:rsidR="00307F14" w:rsidRPr="00307F14" w:rsidRDefault="00307F14" w:rsidP="00307F14">
      <w:pPr>
        <w:rPr>
          <w:rFonts w:eastAsia="Times New Roman" w:cstheme="minorHAnsi"/>
          <w:color w:val="252424"/>
        </w:rPr>
      </w:pPr>
      <w:r w:rsidRPr="00307F14">
        <w:rPr>
          <w:rFonts w:eastAsia="Times New Roman" w:cstheme="minorHAnsi"/>
          <w:color w:val="252424"/>
        </w:rPr>
        <w:t xml:space="preserve"> </w:t>
      </w:r>
    </w:p>
    <w:bookmarkEnd w:id="0"/>
    <w:p w14:paraId="418FBA0D" w14:textId="08FD3E1B" w:rsidR="00D71D0C" w:rsidRPr="001E1BEF" w:rsidRDefault="00D71D0C" w:rsidP="00D71D0C">
      <w:pPr>
        <w:jc w:val="both"/>
        <w:rPr>
          <w:rFonts w:cstheme="minorHAnsi"/>
          <w:b/>
          <w:color w:val="FF0000"/>
        </w:rPr>
      </w:pPr>
      <w:r w:rsidRPr="001E1BEF">
        <w:rPr>
          <w:rFonts w:cstheme="minorHAnsi"/>
          <w:b/>
          <w:color w:val="FF0000"/>
        </w:rPr>
        <w:t xml:space="preserve">Thursday, </w:t>
      </w:r>
      <w:r>
        <w:rPr>
          <w:rFonts w:cstheme="minorHAnsi"/>
          <w:b/>
          <w:color w:val="FF0000"/>
        </w:rPr>
        <w:t>February</w:t>
      </w:r>
      <w:r w:rsidRPr="001E1BEF">
        <w:rPr>
          <w:rFonts w:cstheme="minorHAnsi"/>
          <w:b/>
          <w:color w:val="FF0000"/>
        </w:rPr>
        <w:t xml:space="preserve"> </w:t>
      </w:r>
      <w:r>
        <w:rPr>
          <w:rFonts w:cstheme="minorHAnsi"/>
          <w:b/>
          <w:color w:val="FF0000"/>
        </w:rPr>
        <w:t>2</w:t>
      </w:r>
      <w:r w:rsidRPr="00E96A3F">
        <w:rPr>
          <w:rFonts w:cstheme="minorHAnsi"/>
          <w:b/>
          <w:color w:val="FF0000"/>
          <w:vertAlign w:val="superscript"/>
        </w:rPr>
        <w:t>nd</w:t>
      </w:r>
      <w:r>
        <w:rPr>
          <w:rFonts w:cstheme="minorHAnsi"/>
          <w:b/>
          <w:color w:val="FF0000"/>
        </w:rPr>
        <w:t xml:space="preserve"> </w:t>
      </w:r>
      <w:r w:rsidRPr="001E1BEF">
        <w:rPr>
          <w:rFonts w:cstheme="minorHAnsi"/>
          <w:b/>
          <w:color w:val="FF0000"/>
        </w:rPr>
        <w:t>at 12:00 pm</w:t>
      </w:r>
    </w:p>
    <w:p w14:paraId="41E166BB" w14:textId="77777777" w:rsidR="00D71D0C" w:rsidRPr="001E1BEF" w:rsidRDefault="00D71D0C" w:rsidP="00D71D0C">
      <w:pPr>
        <w:rPr>
          <w:rFonts w:cstheme="minorHAnsi"/>
          <w:b/>
          <w:u w:val="single"/>
        </w:rPr>
      </w:pPr>
      <w:r w:rsidRPr="001E1BEF">
        <w:rPr>
          <w:rFonts w:cstheme="minorHAnsi"/>
          <w:b/>
          <w:u w:val="single"/>
        </w:rPr>
        <w:t>Lexis+ (20 min)</w:t>
      </w:r>
    </w:p>
    <w:p w14:paraId="7F2EDDE2" w14:textId="77777777" w:rsidR="00D71D0C" w:rsidRPr="001E1BEF" w:rsidRDefault="00D71D0C" w:rsidP="00D71D0C">
      <w:pPr>
        <w:rPr>
          <w:rFonts w:cstheme="minorHAnsi"/>
        </w:rPr>
      </w:pPr>
      <w:r w:rsidRPr="001E1BEF">
        <w:rPr>
          <w:rFonts w:cstheme="minorHAnsi"/>
        </w:rPr>
        <w:t xml:space="preserve">In this webinar, we will go over the new/exclusive features on Lexis+. For example, Missing and Must Include, Search Tree, Code Compare, Shepard’s At Risk, etc. </w:t>
      </w:r>
    </w:p>
    <w:p w14:paraId="44033205" w14:textId="77777777" w:rsidR="00D71D0C" w:rsidRPr="001E1BEF" w:rsidRDefault="00D71D0C" w:rsidP="00D71D0C">
      <w:pPr>
        <w:jc w:val="both"/>
        <w:rPr>
          <w:rFonts w:eastAsia="Times New Roman" w:cstheme="minorHAnsi"/>
        </w:rPr>
      </w:pPr>
    </w:p>
    <w:p w14:paraId="49A2BAAA" w14:textId="1FAC445E" w:rsidR="00D71D0C" w:rsidRPr="001E1BEF" w:rsidRDefault="00D71D0C" w:rsidP="00D71D0C">
      <w:pPr>
        <w:jc w:val="both"/>
        <w:rPr>
          <w:rFonts w:cstheme="minorHAnsi"/>
          <w:b/>
          <w:color w:val="FF0000"/>
        </w:rPr>
      </w:pPr>
      <w:r w:rsidRPr="001E1BEF">
        <w:rPr>
          <w:rFonts w:cstheme="minorHAnsi"/>
          <w:b/>
          <w:color w:val="FF0000"/>
        </w:rPr>
        <w:t xml:space="preserve">Thursday, </w:t>
      </w:r>
      <w:r>
        <w:rPr>
          <w:rFonts w:cstheme="minorHAnsi"/>
          <w:b/>
          <w:color w:val="FF0000"/>
        </w:rPr>
        <w:t>February</w:t>
      </w:r>
      <w:r w:rsidRPr="001E1BEF">
        <w:rPr>
          <w:rFonts w:cstheme="minorHAnsi"/>
          <w:b/>
          <w:color w:val="FF0000"/>
        </w:rPr>
        <w:t xml:space="preserve"> </w:t>
      </w:r>
      <w:r>
        <w:rPr>
          <w:rFonts w:cstheme="minorHAnsi"/>
          <w:b/>
          <w:color w:val="FF0000"/>
        </w:rPr>
        <w:t>9</w:t>
      </w:r>
      <w:r w:rsidRPr="001E1BEF">
        <w:rPr>
          <w:rFonts w:cstheme="minorHAnsi"/>
          <w:b/>
          <w:color w:val="FF0000"/>
          <w:vertAlign w:val="superscript"/>
        </w:rPr>
        <w:t>th</w:t>
      </w:r>
      <w:r w:rsidRPr="001E1BEF">
        <w:rPr>
          <w:rFonts w:cstheme="minorHAnsi"/>
          <w:b/>
          <w:color w:val="FF0000"/>
        </w:rPr>
        <w:t xml:space="preserve"> at 12:00 pm</w:t>
      </w:r>
    </w:p>
    <w:p w14:paraId="02DFE53A" w14:textId="77777777" w:rsidR="00D71D0C" w:rsidRPr="001E1BEF" w:rsidRDefault="00D71D0C" w:rsidP="00D71D0C">
      <w:pPr>
        <w:rPr>
          <w:rFonts w:cstheme="minorHAnsi"/>
          <w:b/>
          <w:u w:val="single"/>
        </w:rPr>
      </w:pPr>
      <w:r w:rsidRPr="001E1BEF">
        <w:rPr>
          <w:rFonts w:cstheme="minorHAnsi"/>
          <w:b/>
          <w:u w:val="single"/>
        </w:rPr>
        <w:t>Secondary Sources and News (20 min)</w:t>
      </w:r>
    </w:p>
    <w:p w14:paraId="626990E6" w14:textId="77777777" w:rsidR="00D71D0C" w:rsidRPr="001E1BEF" w:rsidRDefault="00D71D0C" w:rsidP="00D71D0C">
      <w:pPr>
        <w:rPr>
          <w:rFonts w:cstheme="minorHAnsi"/>
          <w:b/>
          <w:u w:val="single"/>
        </w:rPr>
      </w:pPr>
      <w:r w:rsidRPr="001E1BEF">
        <w:rPr>
          <w:rFonts w:cstheme="minorHAnsi"/>
        </w:rPr>
        <w:t>In this webinar, you will learn how to find specific secondary and news sources. We will go over how to find a comprehensive list of secondary sources available on Lexis+.</w:t>
      </w:r>
    </w:p>
    <w:p w14:paraId="06E8B58E" w14:textId="77777777" w:rsidR="00D71D0C" w:rsidRPr="001E1BEF" w:rsidRDefault="00D71D0C" w:rsidP="00D71D0C">
      <w:pPr>
        <w:rPr>
          <w:rFonts w:cstheme="minorHAnsi"/>
          <w:b/>
          <w:u w:val="single"/>
        </w:rPr>
      </w:pPr>
    </w:p>
    <w:p w14:paraId="2889C594" w14:textId="2D5B3ED2" w:rsidR="00D71D0C" w:rsidRPr="001E1BEF" w:rsidRDefault="00D71D0C" w:rsidP="00D71D0C">
      <w:pPr>
        <w:rPr>
          <w:rFonts w:cstheme="minorHAnsi"/>
        </w:rPr>
      </w:pPr>
      <w:r w:rsidRPr="001E1BEF">
        <w:rPr>
          <w:rFonts w:cstheme="minorHAnsi"/>
          <w:b/>
          <w:color w:val="FF0000"/>
        </w:rPr>
        <w:t xml:space="preserve">Thursday, </w:t>
      </w:r>
      <w:r>
        <w:rPr>
          <w:rFonts w:cstheme="minorHAnsi"/>
          <w:b/>
          <w:color w:val="FF0000"/>
        </w:rPr>
        <w:t>February</w:t>
      </w:r>
      <w:r w:rsidRPr="001E1BEF">
        <w:rPr>
          <w:rFonts w:cstheme="minorHAnsi"/>
          <w:b/>
          <w:color w:val="FF0000"/>
        </w:rPr>
        <w:t xml:space="preserve"> 1</w:t>
      </w:r>
      <w:r>
        <w:rPr>
          <w:rFonts w:cstheme="minorHAnsi"/>
          <w:b/>
          <w:color w:val="FF0000"/>
        </w:rPr>
        <w:t>6</w:t>
      </w:r>
      <w:r w:rsidRPr="001E1BEF">
        <w:rPr>
          <w:rFonts w:cstheme="minorHAnsi"/>
          <w:b/>
          <w:color w:val="FF0000"/>
          <w:vertAlign w:val="superscript"/>
        </w:rPr>
        <w:t>th</w:t>
      </w:r>
      <w:r w:rsidRPr="001E1BEF">
        <w:rPr>
          <w:rFonts w:cstheme="minorHAnsi"/>
          <w:b/>
          <w:color w:val="FF0000"/>
        </w:rPr>
        <w:t xml:space="preserve"> at 12:00 pm</w:t>
      </w:r>
    </w:p>
    <w:p w14:paraId="486D930F" w14:textId="77777777" w:rsidR="00D71D0C" w:rsidRPr="001E1BEF" w:rsidRDefault="00D71D0C" w:rsidP="00D71D0C">
      <w:pPr>
        <w:rPr>
          <w:rFonts w:cstheme="minorHAnsi"/>
          <w:b/>
          <w:u w:val="single"/>
        </w:rPr>
      </w:pPr>
      <w:r w:rsidRPr="001E1BEF">
        <w:rPr>
          <w:rFonts w:cstheme="minorHAnsi"/>
          <w:b/>
          <w:u w:val="single"/>
        </w:rPr>
        <w:t>Lexis+ (20 min)</w:t>
      </w:r>
    </w:p>
    <w:p w14:paraId="2EAF8D8D" w14:textId="77777777" w:rsidR="00D71D0C" w:rsidRPr="001E1BEF" w:rsidRDefault="00D71D0C" w:rsidP="00D71D0C">
      <w:pPr>
        <w:rPr>
          <w:rFonts w:cstheme="minorHAnsi"/>
        </w:rPr>
      </w:pPr>
      <w:r w:rsidRPr="001E1BEF">
        <w:rPr>
          <w:rFonts w:cstheme="minorHAnsi"/>
        </w:rPr>
        <w:t xml:space="preserve">In this webinar, we will go over the new/exclusive features on Lexis+. For example, Missing and Must Include, Search Tree, Code Compare, Shepard’s At Risk, etc. </w:t>
      </w:r>
    </w:p>
    <w:p w14:paraId="1FD631AB" w14:textId="77777777" w:rsidR="00D71D0C" w:rsidRPr="001E1BEF" w:rsidRDefault="00D71D0C" w:rsidP="00D71D0C">
      <w:pPr>
        <w:rPr>
          <w:rFonts w:cstheme="minorHAnsi"/>
        </w:rPr>
      </w:pPr>
    </w:p>
    <w:p w14:paraId="773C1F9F" w14:textId="13619223" w:rsidR="00D71D0C" w:rsidRPr="001E1BEF" w:rsidRDefault="00D71D0C" w:rsidP="00D71D0C">
      <w:pPr>
        <w:jc w:val="both"/>
        <w:rPr>
          <w:rFonts w:cstheme="minorHAnsi"/>
          <w:b/>
          <w:color w:val="FF0000"/>
        </w:rPr>
      </w:pPr>
      <w:r w:rsidRPr="001E1BEF">
        <w:rPr>
          <w:rFonts w:cstheme="minorHAnsi"/>
          <w:b/>
          <w:color w:val="FF0000"/>
        </w:rPr>
        <w:t xml:space="preserve">Thursday, </w:t>
      </w:r>
      <w:r>
        <w:rPr>
          <w:rFonts w:cstheme="minorHAnsi"/>
          <w:b/>
          <w:color w:val="FF0000"/>
        </w:rPr>
        <w:t>February</w:t>
      </w:r>
      <w:r>
        <w:rPr>
          <w:rFonts w:cstheme="minorHAnsi"/>
          <w:b/>
          <w:color w:val="FF0000"/>
        </w:rPr>
        <w:t xml:space="preserve"> 23</w:t>
      </w:r>
      <w:r w:rsidRPr="00E96A3F">
        <w:rPr>
          <w:rFonts w:cstheme="minorHAnsi"/>
          <w:b/>
          <w:color w:val="FF0000"/>
          <w:vertAlign w:val="superscript"/>
        </w:rPr>
        <w:t>rd</w:t>
      </w:r>
      <w:r>
        <w:rPr>
          <w:rFonts w:cstheme="minorHAnsi"/>
          <w:b/>
          <w:color w:val="FF0000"/>
        </w:rPr>
        <w:t xml:space="preserve"> </w:t>
      </w:r>
      <w:r w:rsidRPr="001E1BEF">
        <w:rPr>
          <w:rFonts w:cstheme="minorHAnsi"/>
          <w:b/>
          <w:color w:val="FF0000"/>
        </w:rPr>
        <w:t>at 12:00 pm</w:t>
      </w:r>
    </w:p>
    <w:p w14:paraId="589600EF" w14:textId="77777777" w:rsidR="00D71D0C" w:rsidRPr="001E1BEF" w:rsidRDefault="00D71D0C" w:rsidP="00D71D0C">
      <w:pPr>
        <w:rPr>
          <w:rFonts w:cstheme="minorHAnsi"/>
          <w:b/>
          <w:u w:val="single"/>
        </w:rPr>
      </w:pPr>
      <w:r w:rsidRPr="001E1BEF">
        <w:rPr>
          <w:rFonts w:cstheme="minorHAnsi"/>
          <w:b/>
          <w:u w:val="single"/>
        </w:rPr>
        <w:t>Public Records (20 min)</w:t>
      </w:r>
    </w:p>
    <w:p w14:paraId="0DAEB981" w14:textId="77777777" w:rsidR="00D71D0C" w:rsidRDefault="00D71D0C" w:rsidP="00D71D0C">
      <w:pPr>
        <w:rPr>
          <w:rFonts w:cstheme="minorHAnsi"/>
        </w:rPr>
      </w:pPr>
      <w:r w:rsidRPr="001E1BEF">
        <w:rPr>
          <w:rFonts w:cstheme="minorHAnsi"/>
        </w:rPr>
        <w:t xml:space="preserve">In this webinar, you will learn how to search for key identifying information on an individual or business, dive deeper to uncover particular facts, and set up alerts.  </w:t>
      </w:r>
    </w:p>
    <w:p w14:paraId="2E8FFEB6" w14:textId="2C5E61AE" w:rsidR="00596B05" w:rsidRPr="00307F14" w:rsidRDefault="00596B05" w:rsidP="001E1BEF">
      <w:pPr>
        <w:rPr>
          <w:rFonts w:cstheme="minorHAnsi"/>
        </w:rPr>
      </w:pPr>
    </w:p>
    <w:sectPr w:rsidR="00596B05" w:rsidRPr="00307F14" w:rsidSect="00221D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0" w:right="1440" w:bottom="439" w:left="1440" w:header="708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0B4A3" w14:textId="77777777" w:rsidR="00C8706C" w:rsidRDefault="00C8706C" w:rsidP="00221DBA">
      <w:r>
        <w:separator/>
      </w:r>
    </w:p>
  </w:endnote>
  <w:endnote w:type="continuationSeparator" w:id="0">
    <w:p w14:paraId="15A8E6CA" w14:textId="77777777" w:rsidR="00C8706C" w:rsidRDefault="00C8706C" w:rsidP="0022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-Light">
    <w:altName w:val="Lato Light"/>
    <w:panose1 w:val="00000000000000000000"/>
    <w:charset w:val="00"/>
    <w:family w:val="auto"/>
    <w:notTrueType/>
    <w:pitch w:val="variable"/>
    <w:sig w:usb0="A00000AF" w:usb1="5000604B" w:usb2="00000000" w:usb3="00000000" w:csb0="00000093" w:csb1="00000000"/>
  </w:font>
  <w:font w:name="Omnes-Light">
    <w:altName w:val="Arial"/>
    <w:panose1 w:val="00000000000000000000"/>
    <w:charset w:val="4D"/>
    <w:family w:val="auto"/>
    <w:notTrueType/>
    <w:pitch w:val="variable"/>
    <w:sig w:usb0="800000AF" w:usb1="4000004A" w:usb2="00000000" w:usb3="00000000" w:csb0="00000111" w:csb1="00000000"/>
  </w:font>
  <w:font w:name="Helvetica-Condensed-Light">
    <w:altName w:val="Arial"/>
    <w:charset w:val="00"/>
    <w:family w:val="auto"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Std-LtCn">
    <w:charset w:val="00"/>
    <w:family w:val="auto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A4D5C" w14:textId="77777777" w:rsidR="008B2E2D" w:rsidRDefault="008B2E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5253" w14:textId="77777777" w:rsidR="00221DBA" w:rsidRDefault="00221DBA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  <w:r>
      <w:rPr>
        <w:rFonts w:ascii="Arial Narrow" w:hAnsi="Arial Narrow" w:cs="HelveticaNeueLTStd-LtCn"/>
        <w:noProof/>
        <w:color w:val="4C4C4E"/>
        <w:spacing w:val="-2"/>
        <w:sz w:val="14"/>
        <w:szCs w:val="14"/>
      </w:rPr>
      <w:drawing>
        <wp:anchor distT="0" distB="0" distL="114300" distR="114300" simplePos="0" relativeHeight="251661312" behindDoc="1" locked="0" layoutInCell="1" allowOverlap="1" wp14:anchorId="41A609F2" wp14:editId="19D86980">
          <wp:simplePos x="0" y="0"/>
          <wp:positionH relativeFrom="column">
            <wp:posOffset>5120640</wp:posOffset>
          </wp:positionH>
          <wp:positionV relativeFrom="paragraph">
            <wp:posOffset>85362</wp:posOffset>
          </wp:positionV>
          <wp:extent cx="1197610" cy="312420"/>
          <wp:effectExtent l="0" t="0" r="0" b="508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N_Flat_h_La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610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6B17AA" w14:textId="77777777" w:rsidR="00221DBA" w:rsidRDefault="00221DBA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</w:p>
  <w:p w14:paraId="4E54291A" w14:textId="7E75239D" w:rsidR="00221DBA" w:rsidRDefault="00221DBA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LexisNexis, </w:t>
    </w:r>
    <w:r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 Advance, </w:t>
    </w: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 Practice Advisor and the Knowledge Burst logo are registered trademarks of RELX Inc. </w:t>
    </w:r>
    <w:r w:rsidRPr="005824DF">
      <w:rPr>
        <w:rFonts w:ascii="Arial Narrow" w:hAnsi="Arial Narrow" w:cs="HelveticaNeueLTStd-LtCn"/>
        <w:color w:val="4C4C4E"/>
        <w:sz w:val="14"/>
        <w:szCs w:val="14"/>
      </w:rPr>
      <w:t>© 201</w:t>
    </w:r>
    <w:r>
      <w:rPr>
        <w:rFonts w:ascii="Arial Narrow" w:hAnsi="Arial Narrow" w:cs="HelveticaNeueLTStd-LtCn"/>
        <w:color w:val="4C4C4E"/>
        <w:sz w:val="14"/>
        <w:szCs w:val="14"/>
      </w:rPr>
      <w:t>8</w:t>
    </w:r>
    <w:r w:rsidRPr="005824DF">
      <w:rPr>
        <w:rFonts w:ascii="Arial Narrow" w:hAnsi="Arial Narrow" w:cs="HelveticaNeueLTStd-LtCn"/>
        <w:color w:val="4C4C4E"/>
        <w:sz w:val="14"/>
        <w:szCs w:val="14"/>
      </w:rPr>
      <w:t xml:space="preserve"> LexisNe</w:t>
    </w: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>xis.</w:t>
    </w:r>
    <w:r w:rsidRPr="00221DBA">
      <w:rPr>
        <w:rFonts w:ascii="Arial Narrow" w:hAnsi="Arial Narrow" w:cs="HelveticaNeueLTStd-LtCn"/>
        <w:noProof/>
        <w:color w:val="4C4C4E"/>
        <w:spacing w:val="-2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18BCE" w14:textId="31B45E4C" w:rsidR="00221DBA" w:rsidRDefault="00221DBA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  <w:r>
      <w:rPr>
        <w:rFonts w:ascii="Arial Narrow" w:hAnsi="Arial Narrow" w:cs="HelveticaNeueLTStd-LtCn"/>
        <w:noProof/>
        <w:color w:val="4C4C4E"/>
        <w:spacing w:val="-2"/>
        <w:sz w:val="14"/>
        <w:szCs w:val="14"/>
      </w:rPr>
      <w:drawing>
        <wp:anchor distT="0" distB="0" distL="114300" distR="114300" simplePos="0" relativeHeight="251659264" behindDoc="1" locked="0" layoutInCell="1" allowOverlap="1" wp14:anchorId="3EB60D1F" wp14:editId="0AE5EAFC">
          <wp:simplePos x="0" y="0"/>
          <wp:positionH relativeFrom="column">
            <wp:posOffset>5120640</wp:posOffset>
          </wp:positionH>
          <wp:positionV relativeFrom="paragraph">
            <wp:posOffset>85362</wp:posOffset>
          </wp:positionV>
          <wp:extent cx="1197610" cy="312420"/>
          <wp:effectExtent l="0" t="0" r="0" b="508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N_Flat_h_La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7610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36D1DF" w14:textId="01298A89" w:rsidR="00221DBA" w:rsidRDefault="00221DBA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</w:p>
  <w:p w14:paraId="31E5760C" w14:textId="60301CC5" w:rsidR="00221DBA" w:rsidRPr="00221DBA" w:rsidRDefault="00221DBA" w:rsidP="00221DBA">
    <w:pPr>
      <w:pStyle w:val="Legalese"/>
      <w:suppressAutoHyphens/>
      <w:ind w:hanging="426"/>
      <w:rPr>
        <w:rFonts w:ascii="Arial Narrow" w:hAnsi="Arial Narrow" w:cs="HelveticaNeueLTStd-LtCn"/>
        <w:color w:val="4C4C4E"/>
        <w:spacing w:val="-2"/>
        <w:sz w:val="14"/>
        <w:szCs w:val="14"/>
      </w:rPr>
    </w:pP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LexisNexis, </w:t>
    </w:r>
    <w:r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 Advance, </w:t>
    </w: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 xml:space="preserve">Lexis Practice Advisor and the Knowledge Burst logo are registered trademarks of RELX Inc. </w:t>
    </w:r>
    <w:r w:rsidRPr="005824DF">
      <w:rPr>
        <w:rFonts w:ascii="Arial Narrow" w:hAnsi="Arial Narrow" w:cs="HelveticaNeueLTStd-LtCn"/>
        <w:color w:val="4C4C4E"/>
        <w:sz w:val="14"/>
        <w:szCs w:val="14"/>
      </w:rPr>
      <w:t>© 201</w:t>
    </w:r>
    <w:r>
      <w:rPr>
        <w:rFonts w:ascii="Arial Narrow" w:hAnsi="Arial Narrow" w:cs="HelveticaNeueLTStd-LtCn"/>
        <w:color w:val="4C4C4E"/>
        <w:sz w:val="14"/>
        <w:szCs w:val="14"/>
      </w:rPr>
      <w:t>8</w:t>
    </w:r>
    <w:r w:rsidRPr="005824DF">
      <w:rPr>
        <w:rFonts w:ascii="Arial Narrow" w:hAnsi="Arial Narrow" w:cs="HelveticaNeueLTStd-LtCn"/>
        <w:color w:val="4C4C4E"/>
        <w:sz w:val="14"/>
        <w:szCs w:val="14"/>
      </w:rPr>
      <w:t xml:space="preserve"> LexisNe</w:t>
    </w:r>
    <w:r w:rsidRPr="005824DF">
      <w:rPr>
        <w:rFonts w:ascii="Arial Narrow" w:hAnsi="Arial Narrow" w:cs="HelveticaNeueLTStd-LtCn"/>
        <w:color w:val="4C4C4E"/>
        <w:spacing w:val="-2"/>
        <w:sz w:val="14"/>
        <w:szCs w:val="14"/>
      </w:rPr>
      <w:t>xis.</w:t>
    </w:r>
    <w:r w:rsidRPr="00221DBA">
      <w:rPr>
        <w:rFonts w:ascii="Arial Narrow" w:hAnsi="Arial Narrow" w:cs="HelveticaNeueLTStd-LtCn"/>
        <w:noProof/>
        <w:color w:val="4C4C4E"/>
        <w:spacing w:val="-2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FC6C5" w14:textId="77777777" w:rsidR="00C8706C" w:rsidRDefault="00C8706C" w:rsidP="00221DBA">
      <w:r>
        <w:separator/>
      </w:r>
    </w:p>
  </w:footnote>
  <w:footnote w:type="continuationSeparator" w:id="0">
    <w:p w14:paraId="7F850F86" w14:textId="77777777" w:rsidR="00C8706C" w:rsidRDefault="00C8706C" w:rsidP="00221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600CA" w14:textId="77777777" w:rsidR="008B2E2D" w:rsidRDefault="008B2E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9516" w14:textId="6EE44C79" w:rsidR="00221DBA" w:rsidRDefault="00221DBA" w:rsidP="00221DBA">
    <w:pPr>
      <w:pStyle w:val="Header"/>
      <w:ind w:left="-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5F4F9" w14:textId="7C7A2451" w:rsidR="00221DBA" w:rsidRDefault="00221DBA" w:rsidP="00221DBA">
    <w:pPr>
      <w:pStyle w:val="Header"/>
      <w:ind w:left="-426"/>
    </w:pPr>
    <w:r w:rsidRPr="009A4E2B">
      <w:rPr>
        <w:rFonts w:ascii="Arial" w:hAnsi="Arial" w:cs="Arial"/>
        <w:noProof/>
      </w:rPr>
      <w:drawing>
        <wp:inline distT="0" distB="0" distL="0" distR="0" wp14:anchorId="74D029D7" wp14:editId="70E20507">
          <wp:extent cx="1000125" cy="14040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N RedTab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77" b="843"/>
                  <a:stretch/>
                </pic:blipFill>
                <pic:spPr bwMode="auto">
                  <a:xfrm>
                    <a:off x="0" y="0"/>
                    <a:ext cx="1006001" cy="14122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524F"/>
    <w:multiLevelType w:val="hybridMultilevel"/>
    <w:tmpl w:val="C1B48D5A"/>
    <w:lvl w:ilvl="0" w:tplc="0DEA406E">
      <w:numFmt w:val="bullet"/>
      <w:lvlText w:val="•"/>
      <w:lvlJc w:val="left"/>
      <w:pPr>
        <w:ind w:left="170" w:hanging="17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3319F"/>
    <w:multiLevelType w:val="multilevel"/>
    <w:tmpl w:val="E3CA6E58"/>
    <w:lvl w:ilvl="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D670B6"/>
    <w:multiLevelType w:val="multilevel"/>
    <w:tmpl w:val="77E2751A"/>
    <w:lvl w:ilvl="0">
      <w:numFmt w:val="bullet"/>
      <w:lvlText w:val="•"/>
      <w:lvlJc w:val="left"/>
      <w:pPr>
        <w:ind w:left="170" w:hanging="17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A09A9"/>
    <w:multiLevelType w:val="hybridMultilevel"/>
    <w:tmpl w:val="B7DAAE94"/>
    <w:lvl w:ilvl="0" w:tplc="0DEA406E">
      <w:numFmt w:val="bullet"/>
      <w:lvlText w:val="•"/>
      <w:lvlJc w:val="left"/>
      <w:pPr>
        <w:ind w:left="170" w:hanging="17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A3CD1"/>
    <w:multiLevelType w:val="hybridMultilevel"/>
    <w:tmpl w:val="CA28EA90"/>
    <w:lvl w:ilvl="0" w:tplc="0DEA406E">
      <w:numFmt w:val="bullet"/>
      <w:lvlText w:val="•"/>
      <w:lvlJc w:val="left"/>
      <w:pPr>
        <w:ind w:left="170" w:hanging="17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C45DA"/>
    <w:multiLevelType w:val="hybridMultilevel"/>
    <w:tmpl w:val="EE7C9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D2FEF"/>
    <w:multiLevelType w:val="hybridMultilevel"/>
    <w:tmpl w:val="B2CCDDA6"/>
    <w:lvl w:ilvl="0" w:tplc="0DEA406E">
      <w:numFmt w:val="bullet"/>
      <w:lvlText w:val="•"/>
      <w:lvlJc w:val="left"/>
      <w:pPr>
        <w:ind w:left="170" w:hanging="17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C4B24"/>
    <w:multiLevelType w:val="hybridMultilevel"/>
    <w:tmpl w:val="E3CA6E58"/>
    <w:lvl w:ilvl="0" w:tplc="63CE4562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BA6190"/>
    <w:multiLevelType w:val="hybridMultilevel"/>
    <w:tmpl w:val="35F45E58"/>
    <w:lvl w:ilvl="0" w:tplc="0DEA406E">
      <w:numFmt w:val="bullet"/>
      <w:lvlText w:val="•"/>
      <w:lvlJc w:val="left"/>
      <w:pPr>
        <w:ind w:left="170" w:hanging="17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B520E2"/>
    <w:multiLevelType w:val="hybridMultilevel"/>
    <w:tmpl w:val="77E2751A"/>
    <w:lvl w:ilvl="0" w:tplc="0DEA406E">
      <w:numFmt w:val="bullet"/>
      <w:lvlText w:val="•"/>
      <w:lvlJc w:val="left"/>
      <w:pPr>
        <w:ind w:left="170" w:hanging="17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2"/>
  </w:num>
  <w:num w:numId="7">
    <w:abstractNumId w:val="0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7C1"/>
    <w:rsid w:val="00031CAC"/>
    <w:rsid w:val="00045766"/>
    <w:rsid w:val="00057029"/>
    <w:rsid w:val="00061EF4"/>
    <w:rsid w:val="00071502"/>
    <w:rsid w:val="00090576"/>
    <w:rsid w:val="000B4EA5"/>
    <w:rsid w:val="000D32AF"/>
    <w:rsid w:val="00113779"/>
    <w:rsid w:val="0015129B"/>
    <w:rsid w:val="00165FB4"/>
    <w:rsid w:val="00187EBA"/>
    <w:rsid w:val="001C3687"/>
    <w:rsid w:val="001D6C93"/>
    <w:rsid w:val="001E1BEF"/>
    <w:rsid w:val="001F387A"/>
    <w:rsid w:val="001F4A42"/>
    <w:rsid w:val="001F6542"/>
    <w:rsid w:val="00214C84"/>
    <w:rsid w:val="00221DBA"/>
    <w:rsid w:val="002763E9"/>
    <w:rsid w:val="002C27C1"/>
    <w:rsid w:val="002E6F46"/>
    <w:rsid w:val="00307F14"/>
    <w:rsid w:val="00312D1E"/>
    <w:rsid w:val="00320ED9"/>
    <w:rsid w:val="00333C07"/>
    <w:rsid w:val="0034657D"/>
    <w:rsid w:val="00352F37"/>
    <w:rsid w:val="0038012A"/>
    <w:rsid w:val="0038230B"/>
    <w:rsid w:val="00395F13"/>
    <w:rsid w:val="003A709A"/>
    <w:rsid w:val="003C5785"/>
    <w:rsid w:val="003D10D7"/>
    <w:rsid w:val="003D2394"/>
    <w:rsid w:val="003D74AD"/>
    <w:rsid w:val="003F0C92"/>
    <w:rsid w:val="0047350B"/>
    <w:rsid w:val="004825ED"/>
    <w:rsid w:val="0049263D"/>
    <w:rsid w:val="00495870"/>
    <w:rsid w:val="00496006"/>
    <w:rsid w:val="004A359E"/>
    <w:rsid w:val="004C205B"/>
    <w:rsid w:val="004C2490"/>
    <w:rsid w:val="004C302E"/>
    <w:rsid w:val="004C57C1"/>
    <w:rsid w:val="004F20EA"/>
    <w:rsid w:val="0050335E"/>
    <w:rsid w:val="005213AC"/>
    <w:rsid w:val="005246DB"/>
    <w:rsid w:val="00524D8D"/>
    <w:rsid w:val="00561DA0"/>
    <w:rsid w:val="005740A6"/>
    <w:rsid w:val="005824DF"/>
    <w:rsid w:val="00596B05"/>
    <w:rsid w:val="005A0EC6"/>
    <w:rsid w:val="005A25DB"/>
    <w:rsid w:val="005A7746"/>
    <w:rsid w:val="005B4374"/>
    <w:rsid w:val="005C2452"/>
    <w:rsid w:val="005C7770"/>
    <w:rsid w:val="005D10BE"/>
    <w:rsid w:val="00617015"/>
    <w:rsid w:val="006A7584"/>
    <w:rsid w:val="006B0732"/>
    <w:rsid w:val="006E506E"/>
    <w:rsid w:val="00716C3D"/>
    <w:rsid w:val="0073269C"/>
    <w:rsid w:val="007A0D23"/>
    <w:rsid w:val="007B3996"/>
    <w:rsid w:val="007B5F41"/>
    <w:rsid w:val="007C4DF8"/>
    <w:rsid w:val="007E5D7E"/>
    <w:rsid w:val="0089289E"/>
    <w:rsid w:val="008B2E2D"/>
    <w:rsid w:val="008B40EA"/>
    <w:rsid w:val="008C5BCE"/>
    <w:rsid w:val="008C5D8E"/>
    <w:rsid w:val="00930CBA"/>
    <w:rsid w:val="00936540"/>
    <w:rsid w:val="00944F1B"/>
    <w:rsid w:val="009553E2"/>
    <w:rsid w:val="0096463E"/>
    <w:rsid w:val="00980B71"/>
    <w:rsid w:val="00981013"/>
    <w:rsid w:val="009A4E2B"/>
    <w:rsid w:val="009A714E"/>
    <w:rsid w:val="009B4B39"/>
    <w:rsid w:val="009C29AB"/>
    <w:rsid w:val="009D29CC"/>
    <w:rsid w:val="00A00C57"/>
    <w:rsid w:val="00A02EBC"/>
    <w:rsid w:val="00A048B2"/>
    <w:rsid w:val="00A40FB2"/>
    <w:rsid w:val="00A60CCD"/>
    <w:rsid w:val="00A66169"/>
    <w:rsid w:val="00A82D46"/>
    <w:rsid w:val="00A8313B"/>
    <w:rsid w:val="00A95AFA"/>
    <w:rsid w:val="00AA0F76"/>
    <w:rsid w:val="00AA6E38"/>
    <w:rsid w:val="00AE4595"/>
    <w:rsid w:val="00B23F20"/>
    <w:rsid w:val="00B45364"/>
    <w:rsid w:val="00B53E61"/>
    <w:rsid w:val="00B6149A"/>
    <w:rsid w:val="00B722CD"/>
    <w:rsid w:val="00B768AF"/>
    <w:rsid w:val="00B905FB"/>
    <w:rsid w:val="00B94295"/>
    <w:rsid w:val="00BB3A3B"/>
    <w:rsid w:val="00BD1C41"/>
    <w:rsid w:val="00BF4E6E"/>
    <w:rsid w:val="00C01BB9"/>
    <w:rsid w:val="00C2012E"/>
    <w:rsid w:val="00C21A4B"/>
    <w:rsid w:val="00C5471C"/>
    <w:rsid w:val="00C8706C"/>
    <w:rsid w:val="00C954CA"/>
    <w:rsid w:val="00CA5195"/>
    <w:rsid w:val="00D02CC3"/>
    <w:rsid w:val="00D031D3"/>
    <w:rsid w:val="00D17A3D"/>
    <w:rsid w:val="00D227A2"/>
    <w:rsid w:val="00D303AB"/>
    <w:rsid w:val="00D470F1"/>
    <w:rsid w:val="00D71D0C"/>
    <w:rsid w:val="00D92AD2"/>
    <w:rsid w:val="00E123AB"/>
    <w:rsid w:val="00E14249"/>
    <w:rsid w:val="00E27484"/>
    <w:rsid w:val="00E608E4"/>
    <w:rsid w:val="00E7513A"/>
    <w:rsid w:val="00E7738E"/>
    <w:rsid w:val="00E9324B"/>
    <w:rsid w:val="00EC444E"/>
    <w:rsid w:val="00F01E43"/>
    <w:rsid w:val="00F11C68"/>
    <w:rsid w:val="00F24803"/>
    <w:rsid w:val="00F25B49"/>
    <w:rsid w:val="00F328C0"/>
    <w:rsid w:val="00F37578"/>
    <w:rsid w:val="00F43AE5"/>
    <w:rsid w:val="00FB0D12"/>
    <w:rsid w:val="00FD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D99B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14E"/>
  </w:style>
  <w:style w:type="paragraph" w:styleId="Heading1">
    <w:name w:val="heading 1"/>
    <w:basedOn w:val="Normal"/>
    <w:next w:val="Normal"/>
    <w:link w:val="Heading1Char"/>
    <w:uiPriority w:val="9"/>
    <w:qFormat/>
    <w:rsid w:val="006A75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5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905FB"/>
    <w:rPr>
      <w:color w:val="0563C1"/>
      <w:u w:val="single"/>
    </w:rPr>
  </w:style>
  <w:style w:type="table" w:styleId="TableGrid">
    <w:name w:val="Table Grid"/>
    <w:basedOn w:val="TableNormal"/>
    <w:uiPriority w:val="39"/>
    <w:rsid w:val="00151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gRedBulletMyk">
    <w:name w:val="BigRed Bullet Myk"/>
    <w:basedOn w:val="Normal"/>
    <w:uiPriority w:val="99"/>
    <w:rsid w:val="00352F37"/>
    <w:pPr>
      <w:widowControl w:val="0"/>
      <w:suppressAutoHyphens/>
      <w:autoSpaceDE w:val="0"/>
      <w:autoSpaceDN w:val="0"/>
      <w:adjustRightInd w:val="0"/>
      <w:spacing w:line="280" w:lineRule="atLeast"/>
      <w:ind w:left="576" w:hanging="360"/>
      <w:textAlignment w:val="center"/>
    </w:pPr>
    <w:rPr>
      <w:rFonts w:ascii="Lato-Light" w:hAnsi="Lato-Light" w:cs="Lato-Light"/>
      <w:color w:val="4C4C4E"/>
      <w:w w:val="101"/>
      <w:sz w:val="20"/>
      <w:szCs w:val="20"/>
    </w:rPr>
  </w:style>
  <w:style w:type="character" w:customStyle="1" w:styleId="BigRedMyk">
    <w:name w:val="BigRed Myk"/>
    <w:uiPriority w:val="99"/>
    <w:rsid w:val="00352F37"/>
    <w:rPr>
      <w:rFonts w:ascii="Lato-Light" w:hAnsi="Lato-Light" w:cs="Lato-Light"/>
      <w:color w:val="4C4C4E"/>
      <w:w w:val="101"/>
      <w:sz w:val="20"/>
      <w:szCs w:val="20"/>
    </w:rPr>
  </w:style>
  <w:style w:type="paragraph" w:styleId="ListParagraph">
    <w:name w:val="List Paragraph"/>
    <w:basedOn w:val="Normal"/>
    <w:uiPriority w:val="34"/>
    <w:qFormat/>
    <w:rsid w:val="00352F37"/>
    <w:pPr>
      <w:ind w:left="720"/>
      <w:contextualSpacing/>
    </w:pPr>
  </w:style>
  <w:style w:type="paragraph" w:customStyle="1" w:styleId="CTAheadline">
    <w:name w:val="CTA headline"/>
    <w:basedOn w:val="Normal"/>
    <w:uiPriority w:val="99"/>
    <w:rsid w:val="001D6C93"/>
    <w:pPr>
      <w:widowControl w:val="0"/>
      <w:tabs>
        <w:tab w:val="left" w:pos="487"/>
      </w:tabs>
      <w:autoSpaceDE w:val="0"/>
      <w:autoSpaceDN w:val="0"/>
      <w:adjustRightInd w:val="0"/>
      <w:spacing w:line="340" w:lineRule="atLeast"/>
      <w:textAlignment w:val="center"/>
    </w:pPr>
    <w:rPr>
      <w:rFonts w:ascii="Omnes-Light" w:hAnsi="Omnes-Light" w:cs="Omnes-Light"/>
      <w:color w:val="009CD9"/>
      <w:sz w:val="26"/>
      <w:szCs w:val="26"/>
    </w:rPr>
  </w:style>
  <w:style w:type="paragraph" w:customStyle="1" w:styleId="BodyCopy">
    <w:name w:val="BodyCopy"/>
    <w:basedOn w:val="Normal"/>
    <w:uiPriority w:val="99"/>
    <w:rsid w:val="001D6C93"/>
    <w:pPr>
      <w:widowControl w:val="0"/>
      <w:suppressAutoHyphens/>
      <w:autoSpaceDE w:val="0"/>
      <w:autoSpaceDN w:val="0"/>
      <w:adjustRightInd w:val="0"/>
      <w:spacing w:after="180" w:line="320" w:lineRule="atLeast"/>
      <w:textAlignment w:val="center"/>
    </w:pPr>
    <w:rPr>
      <w:rFonts w:ascii="Omnes-Light" w:hAnsi="Omnes-Light" w:cs="Omnes-Light"/>
      <w:color w:val="4C4C4E"/>
      <w:sz w:val="20"/>
      <w:szCs w:val="20"/>
    </w:rPr>
  </w:style>
  <w:style w:type="paragraph" w:customStyle="1" w:styleId="Legalese">
    <w:name w:val="Legalese"/>
    <w:basedOn w:val="Normal"/>
    <w:uiPriority w:val="99"/>
    <w:rsid w:val="005824DF"/>
    <w:pPr>
      <w:widowControl w:val="0"/>
      <w:autoSpaceDE w:val="0"/>
      <w:autoSpaceDN w:val="0"/>
      <w:adjustRightInd w:val="0"/>
      <w:spacing w:line="156" w:lineRule="atLeast"/>
      <w:textAlignment w:val="center"/>
    </w:pPr>
    <w:rPr>
      <w:rFonts w:ascii="Helvetica-Condensed-Light" w:hAnsi="Helvetica-Condensed-Light" w:cs="Helvetica-Condensed-Light"/>
      <w:color w:val="383739"/>
      <w:sz w:val="13"/>
      <w:szCs w:val="13"/>
    </w:rPr>
  </w:style>
  <w:style w:type="character" w:styleId="FollowedHyperlink">
    <w:name w:val="FollowedHyperlink"/>
    <w:basedOn w:val="DefaultParagraphFont"/>
    <w:uiPriority w:val="99"/>
    <w:semiHidden/>
    <w:unhideWhenUsed/>
    <w:rsid w:val="004C205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DBA"/>
  </w:style>
  <w:style w:type="paragraph" w:styleId="Footer">
    <w:name w:val="footer"/>
    <w:basedOn w:val="Normal"/>
    <w:link w:val="FooterChar"/>
    <w:uiPriority w:val="99"/>
    <w:unhideWhenUsed/>
    <w:rsid w:val="00221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DBA"/>
  </w:style>
  <w:style w:type="paragraph" w:styleId="BalloonText">
    <w:name w:val="Balloon Text"/>
    <w:basedOn w:val="Normal"/>
    <w:link w:val="BalloonTextChar"/>
    <w:uiPriority w:val="99"/>
    <w:semiHidden/>
    <w:unhideWhenUsed/>
    <w:rsid w:val="004C57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4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04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2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90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25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44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3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8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TY1MjkyMWUtNjgwYi00Mzc0LWI5MTEtZDEwMjYwNGNhMzgz%40thread.v2/0?context=%7b%22Tid%22%3a%229274ee3f-9425-4109-a27f-9fb15c10675d%22%2c%22Oid%22%3a%228ea7734b-e52b-4e15-8e15-976b85ae2bee%22%7d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+12136312685,,796047184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166A48D-27A7-44A0-99A9-B2FC8262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Leslie M. (REPH-MNL )</dc:creator>
  <cp:keywords/>
  <dc:description/>
  <cp:lastModifiedBy>Byers, Alexis H. (LNG-HBE)</cp:lastModifiedBy>
  <cp:revision>5</cp:revision>
  <dcterms:created xsi:type="dcterms:W3CDTF">2023-01-03T14:43:00Z</dcterms:created>
  <dcterms:modified xsi:type="dcterms:W3CDTF">2023-01-27T17:23:00Z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iteId">
    <vt:lpwstr>9274ee3f-9425-4109-a27f-9fb15c10675d</vt:lpwstr>
  </property>
  <property fmtid="{D5CDD505-2E9C-101B-9397-08002B2CF9AE}" pid="4" name="MSIP_Label_549ac42a-3eb4-4074-b885-aea26bd6241e_Owner">
    <vt:lpwstr>HARDIEAX@legal.regn.net</vt:lpwstr>
  </property>
  <property fmtid="{D5CDD505-2E9C-101B-9397-08002B2CF9AE}" pid="5" name="MSIP_Label_549ac42a-3eb4-4074-b885-aea26bd6241e_SetDate">
    <vt:lpwstr>2021-01-04T16:54:11.4051567Z</vt:lpwstr>
  </property>
  <property fmtid="{D5CDD505-2E9C-101B-9397-08002B2CF9AE}" pid="6" name="MSIP_Label_549ac42a-3eb4-4074-b885-aea26bd6241e_Name">
    <vt:lpwstr>General Business</vt:lpwstr>
  </property>
  <property fmtid="{D5CDD505-2E9C-101B-9397-08002B2CF9AE}" pid="7" name="MSIP_Label_549ac42a-3eb4-4074-b885-aea26bd6241e_Application">
    <vt:lpwstr>Microsoft Azure Information Protection</vt:lpwstr>
  </property>
  <property fmtid="{D5CDD505-2E9C-101B-9397-08002B2CF9AE}" pid="8" name="MSIP_Label_549ac42a-3eb4-4074-b885-aea26bd6241e_ActionId">
    <vt:lpwstr>478440e6-d14f-4db2-9898-46b138e2f3a3</vt:lpwstr>
  </property>
  <property fmtid="{D5CDD505-2E9C-101B-9397-08002B2CF9AE}" pid="9" name="MSIP_Label_549ac42a-3eb4-4074-b885-aea26bd6241e_Extended_MSFT_Method">
    <vt:lpwstr>Automatic</vt:lpwstr>
  </property>
  <property fmtid="{D5CDD505-2E9C-101B-9397-08002B2CF9AE}" pid="10" name="Sensitivity">
    <vt:lpwstr>General Business</vt:lpwstr>
  </property>
</Properties>
</file>